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5DE" w:rsidRPr="00F66B6F" w:rsidRDefault="005F25DE" w:rsidP="00F66B6F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F66B6F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Champagne</w:t>
      </w:r>
    </w:p>
    <w:p w:rsidR="005F25DE" w:rsidRPr="00F66B6F" w:rsidRDefault="005F25DE" w:rsidP="005F25DE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F66B6F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Non-Vintage</w:t>
      </w:r>
      <w:bookmarkStart w:id="0" w:name="_GoBack"/>
      <w:bookmarkEnd w:id="0"/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Billecart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-Salmon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Brut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Resérve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 NV Champagne,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Mareuil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-Sur-Ay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115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Billecart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-Salmon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 Rosé</w:t>
      </w: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 NV Champagne,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Mareuil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-Sur-Ay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169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Bollinger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Special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Cuvée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 Champagne, Ay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125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Bruno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Paillard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Brut Premier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Cuvée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MV 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109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Delamotte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 NV Champagne, Le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Mesnil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-Sur-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Oger</w:t>
      </w:r>
      <w:proofErr w:type="spellEnd"/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95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Egly-Ouriet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 Tradition Grand Cru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 Champagne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145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Henriot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Rosé 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 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159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Krug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Grande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Cuvée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MV 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335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Laurent-Perrier 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Cuvée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Rosé 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 Champagne, Tours-Sur-Marne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180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Moët &amp;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Chandon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Rosé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Impérial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 NV Champagne,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Épernay</w:t>
      </w:r>
      <w:proofErr w:type="spellEnd"/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175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Joseph Perrier 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Cuvée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Royal 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 NV Champagne,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Châlons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-en-Champagne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70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Nicolas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Feuillatte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 Rosé</w:t>
      </w: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 NV Champagne,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Chouilly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, Epernay, 375 ml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53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Pommery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 Royal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 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75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Louis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Roederer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 Premier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 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95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Ruinart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Blanc de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Blancs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 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145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Ruinart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 Rosé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 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120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Veuve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Clicquot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Ponsardin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Demi-Sec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 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lastRenderedPageBreak/>
        <w:t>99</w:t>
      </w:r>
    </w:p>
    <w:p w:rsidR="005F25DE" w:rsidRPr="00F66B6F" w:rsidRDefault="005F25DE" w:rsidP="005F25DE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F66B6F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Vintage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1995 Bollinger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Extra Brut R.D.</w:t>
      </w:r>
      <w:r w:rsidRPr="00F66B6F">
        <w:rPr>
          <w:rFonts w:ascii="Arial Black" w:eastAsia="Times New Roman" w:hAnsi="Arial Black" w:cs="Times New Roman"/>
          <w:sz w:val="24"/>
          <w:szCs w:val="24"/>
        </w:rPr>
        <w:t> Champagne, Ay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385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1985 Bollinger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Extra Brut R.D.</w:t>
      </w:r>
      <w:r w:rsidRPr="00F66B6F">
        <w:rPr>
          <w:rFonts w:ascii="Arial Black" w:eastAsia="Times New Roman" w:hAnsi="Arial Black" w:cs="Times New Roman"/>
          <w:sz w:val="24"/>
          <w:szCs w:val="24"/>
        </w:rPr>
        <w:t> Champagne, Ay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405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1999 Bollinger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La Grande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Année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Brut Rosé</w:t>
      </w:r>
      <w:r w:rsidRPr="00F66B6F">
        <w:rPr>
          <w:rFonts w:ascii="Arial Black" w:eastAsia="Times New Roman" w:hAnsi="Arial Black" w:cs="Times New Roman"/>
          <w:sz w:val="24"/>
          <w:szCs w:val="24"/>
        </w:rPr>
        <w:t> Champagne, Ay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425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1990 Bruno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Paillard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Brut </w:t>
      </w:r>
      <w:proofErr w:type="spellStart"/>
      <w:proofErr w:type="gram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Nec</w:t>
      </w:r>
      <w:proofErr w:type="spellEnd"/>
      <w:proofErr w:type="gram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Plus Ultra</w:t>
      </w:r>
      <w:r w:rsidRPr="00F66B6F">
        <w:rPr>
          <w:rFonts w:ascii="Arial Black" w:eastAsia="Times New Roman" w:hAnsi="Arial Black" w:cs="Times New Roman"/>
          <w:sz w:val="24"/>
          <w:szCs w:val="24"/>
        </w:rPr>
        <w:t> 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345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1990 Moët &amp;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Chandon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Cuvée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Dom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Pérignon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Champagne, Epernay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375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2004 Louis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Roederer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Cristal 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425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1993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Taittinger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Comtes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de Champagne,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Millésime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, Blanc de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Blancs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F66B6F">
        <w:rPr>
          <w:rFonts w:ascii="Arial Black" w:eastAsia="Times New Roman" w:hAnsi="Arial Black" w:cs="Times New Roman"/>
          <w:sz w:val="24"/>
          <w:szCs w:val="24"/>
        </w:rPr>
        <w:t> 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195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1993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Veuve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Clicquot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Ponsardin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190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1991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Veuve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Clicquot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Ponsardin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195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1990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Veuve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Clicquot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Ponsardin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275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1989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Veuve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Clicquot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Ponsardin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205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1993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Veuve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Clicquot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Ponsardin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La Grande Dame</w:t>
      </w:r>
      <w:r w:rsidRPr="00F66B6F">
        <w:rPr>
          <w:rFonts w:ascii="Arial Black" w:eastAsia="Times New Roman" w:hAnsi="Arial Black" w:cs="Times New Roman"/>
          <w:sz w:val="24"/>
          <w:szCs w:val="24"/>
        </w:rPr>
        <w:t> 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275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1989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Veuve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Clicquot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Ponsardin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La Grande Dame</w:t>
      </w:r>
      <w:r w:rsidRPr="00F66B6F">
        <w:rPr>
          <w:rFonts w:ascii="Arial Black" w:eastAsia="Times New Roman" w:hAnsi="Arial Black" w:cs="Times New Roman"/>
          <w:sz w:val="24"/>
          <w:szCs w:val="24"/>
        </w:rPr>
        <w:t> Champagne, Reims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295</w:t>
      </w:r>
    </w:p>
    <w:p w:rsidR="005F25DE" w:rsidRPr="00F66B6F" w:rsidRDefault="005F25DE" w:rsidP="005F25DE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F66B6F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Sparkling Wine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Argyle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2009, Willamette Valley, Oregon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65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Barboursville Vineyards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NV, Barboursville, Virginia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49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lastRenderedPageBreak/>
        <w:t>50.00 Iron Horse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2007, Green Valley, Russian River Valley, Sonoma County, California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J 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Cuvée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20 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 Sparkling Wine, Russian River Valley, California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60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Shooting Star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Black Bubbles Syrah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NV, Lake County, California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33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Alma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Negra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Chardonnay</w:t>
      </w:r>
      <w:r w:rsidRPr="00F66B6F">
        <w:rPr>
          <w:rFonts w:ascii="Arial Black" w:eastAsia="Times New Roman" w:hAnsi="Arial Black" w:cs="Times New Roman"/>
          <w:sz w:val="24"/>
          <w:szCs w:val="24"/>
        </w:rPr>
        <w:t> 2006, Mendoza, Argentina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39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Bodegas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Antaño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AÑ Vino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Espumoso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de </w:t>
      </w:r>
      <w:proofErr w:type="spellStart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Calidad</w:t>
      </w:r>
      <w:proofErr w:type="spellEnd"/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Brut Nature</w:t>
      </w:r>
      <w:r w:rsidRPr="00F66B6F">
        <w:rPr>
          <w:rFonts w:ascii="Arial Black" w:eastAsia="Times New Roman" w:hAnsi="Arial Black" w:cs="Times New Roman"/>
          <w:sz w:val="24"/>
          <w:szCs w:val="24"/>
        </w:rPr>
        <w:t> NV, Rueda, Spain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47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Gran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Sarao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 </w:t>
      </w:r>
      <w:r w:rsidRPr="00F66B6F">
        <w:rPr>
          <w:rFonts w:ascii="Arial Black" w:eastAsia="Times New Roman" w:hAnsi="Arial Black" w:cs="Times New Roman"/>
          <w:i/>
          <w:iCs/>
          <w:sz w:val="24"/>
          <w:szCs w:val="24"/>
        </w:rPr>
        <w:t>Brut</w:t>
      </w:r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 NV Cava,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Castellví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 xml:space="preserve"> de la </w:t>
      </w:r>
      <w:proofErr w:type="spellStart"/>
      <w:r w:rsidRPr="00F66B6F">
        <w:rPr>
          <w:rFonts w:ascii="Arial Black" w:eastAsia="Times New Roman" w:hAnsi="Arial Black" w:cs="Times New Roman"/>
          <w:sz w:val="24"/>
          <w:szCs w:val="24"/>
        </w:rPr>
        <w:t>Marca</w:t>
      </w:r>
      <w:proofErr w:type="spellEnd"/>
      <w:r w:rsidRPr="00F66B6F">
        <w:rPr>
          <w:rFonts w:ascii="Arial Black" w:eastAsia="Times New Roman" w:hAnsi="Arial Black" w:cs="Times New Roman"/>
          <w:sz w:val="24"/>
          <w:szCs w:val="24"/>
        </w:rPr>
        <w:t>, Spain</w:t>
      </w:r>
    </w:p>
    <w:p w:rsidR="005F25DE" w:rsidRPr="00F66B6F" w:rsidRDefault="005F25DE" w:rsidP="005F25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F66B6F">
        <w:rPr>
          <w:rFonts w:ascii="Arial Black" w:eastAsia="Times New Roman" w:hAnsi="Arial Black" w:cs="Times New Roman"/>
          <w:sz w:val="24"/>
          <w:szCs w:val="24"/>
        </w:rPr>
        <w:t>39</w:t>
      </w:r>
    </w:p>
    <w:p w:rsidR="00CB13C3" w:rsidRPr="005F25DE" w:rsidRDefault="00CB13C3" w:rsidP="005F25DE"/>
    <w:sectPr w:rsidR="00CB13C3" w:rsidRPr="005F2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ngryBirds">
    <w:panose1 w:val="00000000000000000000"/>
    <w:charset w:val="00"/>
    <w:family w:val="auto"/>
    <w:pitch w:val="variable"/>
    <w:sig w:usb0="A00000AF" w:usb1="5000204A" w:usb2="00000000" w:usb3="00000000" w:csb0="0000011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D5"/>
    <w:rsid w:val="003C62BA"/>
    <w:rsid w:val="005F25DE"/>
    <w:rsid w:val="009C0ED5"/>
    <w:rsid w:val="00CB13C3"/>
    <w:rsid w:val="00F6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2013-08-31T06:10:00Z</dcterms:created>
  <dcterms:modified xsi:type="dcterms:W3CDTF">2013-08-31T06:10:00Z</dcterms:modified>
</cp:coreProperties>
</file>